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98" w:rsidRPr="004F1DF4" w:rsidRDefault="00266F98" w:rsidP="00266F98">
      <w:pPr>
        <w:pStyle w:val="Sinespaciado"/>
        <w:spacing w:line="276" w:lineRule="auto"/>
        <w:rPr>
          <w:rFonts w:ascii="Algerian" w:hAnsi="Algerian" w:cs="Calibri"/>
          <w:sz w:val="36"/>
          <w:szCs w:val="36"/>
        </w:rPr>
      </w:pPr>
      <w:r w:rsidRPr="004F1DF4">
        <w:rPr>
          <w:rFonts w:ascii="Algerian" w:hAnsi="Algerian" w:cs="Calibri"/>
          <w:sz w:val="36"/>
          <w:szCs w:val="36"/>
        </w:rPr>
        <w:t>UNIVERSIDAD REGIONAL AUTÓNOMA DE LOS ANDES</w:t>
      </w:r>
    </w:p>
    <w:p w:rsidR="00266F98" w:rsidRDefault="00266F98" w:rsidP="00266F98">
      <w:pPr>
        <w:pStyle w:val="Sinespaciado"/>
        <w:spacing w:line="276" w:lineRule="auto"/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>"UNIANDES"</w:t>
      </w:r>
    </w:p>
    <w:p w:rsidR="00266F98" w:rsidRDefault="00266F98" w:rsidP="00266F98">
      <w:pPr>
        <w:jc w:val="center"/>
        <w:rPr>
          <w:rFonts w:ascii="Algerian" w:hAnsi="Algerian"/>
          <w:noProof/>
          <w:sz w:val="40"/>
          <w:szCs w:val="40"/>
          <w:lang w:eastAsia="es-EC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287020</wp:posOffset>
            </wp:positionV>
            <wp:extent cx="2047875" cy="1925955"/>
            <wp:effectExtent l="19050" t="0" r="9525" b="0"/>
            <wp:wrapNone/>
            <wp:docPr id="2" name="Imagen 1" descr="Descripción: http://www.uniandesonline.edu.ec/uniandes/templates/mx_joomla19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http://www.uniandesonline.edu.ec/uniandes/templates/mx_joomla19/images/logo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F98" w:rsidRDefault="00266F98" w:rsidP="00266F98">
      <w:pPr>
        <w:jc w:val="center"/>
        <w:rPr>
          <w:rFonts w:ascii="Algerian" w:hAnsi="Algerian"/>
          <w:sz w:val="50"/>
          <w:szCs w:val="50"/>
          <w:lang w:eastAsia="es-ES"/>
        </w:rPr>
      </w:pPr>
    </w:p>
    <w:p w:rsidR="00266F98" w:rsidRDefault="00266F98" w:rsidP="00266F98">
      <w:pPr>
        <w:rPr>
          <w:rFonts w:ascii="Algerian" w:hAnsi="Algerian"/>
          <w:sz w:val="40"/>
          <w:szCs w:val="40"/>
        </w:rPr>
      </w:pPr>
    </w:p>
    <w:p w:rsidR="00266F98" w:rsidRDefault="00266F98" w:rsidP="00266F98">
      <w:pPr>
        <w:jc w:val="center"/>
        <w:rPr>
          <w:rFonts w:ascii="Algerian" w:hAnsi="Algerian"/>
          <w:sz w:val="40"/>
          <w:szCs w:val="40"/>
        </w:rPr>
      </w:pPr>
    </w:p>
    <w:p w:rsidR="00266F98" w:rsidRDefault="00266F98" w:rsidP="00266F98">
      <w:pPr>
        <w:rPr>
          <w:rFonts w:ascii="Algerian" w:hAnsi="Algerian"/>
          <w:sz w:val="40"/>
          <w:szCs w:val="40"/>
        </w:rPr>
      </w:pP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FACULTAD DE SISTEMAS MERCANTILES</w:t>
      </w: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CARRERA: CONTABILIDAD Y AUDITORÍA</w:t>
      </w: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Finanzas </w:t>
      </w:r>
    </w:p>
    <w:p w:rsidR="00266F98" w:rsidRPr="004F1DF4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36255A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Alumno: Andrea monar</w:t>
      </w:r>
      <w:bookmarkStart w:id="0" w:name="_GoBack"/>
      <w:bookmarkEnd w:id="0"/>
      <w:r w:rsidR="00266F98">
        <w:rPr>
          <w:rFonts w:ascii="Algerian" w:hAnsi="Algerian"/>
          <w:sz w:val="36"/>
          <w:szCs w:val="36"/>
        </w:rPr>
        <w:t xml:space="preserve"> </w:t>
      </w: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266F98" w:rsidP="00266F98">
      <w:pPr>
        <w:pStyle w:val="NormalWeb"/>
        <w:jc w:val="center"/>
      </w:pPr>
      <w:r>
        <w:rPr>
          <w:rFonts w:ascii="Algerian" w:hAnsi="Algerian"/>
          <w:sz w:val="36"/>
          <w:szCs w:val="36"/>
        </w:rPr>
        <w:t>Ing. Danny SANDOVAL</w:t>
      </w:r>
    </w:p>
    <w:p w:rsid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Pr="00CE603F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0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Objetivos </w:t>
      </w:r>
    </w:p>
    <w:p w:rsidR="0022315D" w:rsidRPr="00CE603F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03F">
        <w:rPr>
          <w:rFonts w:ascii="Times New Roman" w:hAnsi="Times New Roman" w:cs="Times New Roman"/>
          <w:b/>
          <w:sz w:val="24"/>
          <w:szCs w:val="24"/>
        </w:rPr>
        <w:t>General:</w:t>
      </w:r>
    </w:p>
    <w:p w:rsidR="0022315D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Investigar todo acerca de conceptos de finanzas con su respectiva bibliografía </w:t>
      </w:r>
    </w:p>
    <w:p w:rsidR="0022315D" w:rsidRPr="00CE603F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03F">
        <w:rPr>
          <w:rFonts w:ascii="Times New Roman" w:hAnsi="Times New Roman" w:cs="Times New Roman"/>
          <w:b/>
          <w:sz w:val="24"/>
          <w:szCs w:val="24"/>
        </w:rPr>
        <w:t>Específicos:</w:t>
      </w:r>
    </w:p>
    <w:p w:rsidR="0022315D" w:rsidRDefault="0022315D" w:rsidP="0022315D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Recopilar información</w:t>
      </w:r>
    </w:p>
    <w:p w:rsidR="0022315D" w:rsidRDefault="0022315D" w:rsidP="0022315D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Analizar la información recolectada</w:t>
      </w:r>
    </w:p>
    <w:p w:rsidR="0022315D" w:rsidRDefault="0022315D" w:rsidP="0022315D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Plasmar todo lo entendido y brindar un concepto </w:t>
      </w: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041538" w:rsidRP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F98">
        <w:rPr>
          <w:rFonts w:ascii="Times New Roman" w:hAnsi="Times New Roman" w:cs="Times New Roman"/>
          <w:b/>
          <w:sz w:val="24"/>
          <w:szCs w:val="24"/>
        </w:rPr>
        <w:lastRenderedPageBreak/>
        <w:t>DEFINICIONES DE FINANZAS Y SU BIBLIOGRAFÍA</w:t>
      </w:r>
    </w:p>
    <w:p w:rsidR="00D4707F" w:rsidRPr="0022315D" w:rsidRDefault="00041538" w:rsidP="0022315D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Finanzas es una rama de la economía que se relaciona con el estudio delas actividades de inversión tanto en activos reales como en activos financieros y con la administración de los mismos.</w:t>
      </w:r>
      <w:sdt>
        <w:sdtPr>
          <w:id w:val="118699"/>
          <w:citation/>
        </w:sdtPr>
        <w:sdtEndPr/>
        <w:sdtContent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gua09 \l 3082 </w:instrTex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C33EE" w:rsidRPr="0022315D">
            <w:rPr>
              <w:rFonts w:ascii="Times New Roman" w:hAnsi="Times New Roman" w:cs="Times New Roman"/>
              <w:noProof/>
              <w:sz w:val="24"/>
              <w:szCs w:val="24"/>
            </w:rPr>
            <w:t xml:space="preserve"> (ochoa, 2009)</w: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FC33EE" w:rsidRPr="0022315D" w:rsidRDefault="00041538" w:rsidP="0022315D">
      <w:pPr>
        <w:pStyle w:val="Prrafodelista"/>
        <w:numPr>
          <w:ilvl w:val="0"/>
          <w:numId w:val="2"/>
        </w:numPr>
        <w:tabs>
          <w:tab w:val="left" w:pos="59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Las finanzas s</w:t>
      </w:r>
      <w:r w:rsidR="0022315D">
        <w:rPr>
          <w:rFonts w:ascii="Times New Roman" w:hAnsi="Times New Roman" w:cs="Times New Roman"/>
          <w:sz w:val="24"/>
          <w:szCs w:val="24"/>
        </w:rPr>
        <w:t>e</w:t>
      </w:r>
      <w:r w:rsidRPr="0022315D">
        <w:rPr>
          <w:rFonts w:ascii="Times New Roman" w:hAnsi="Times New Roman" w:cs="Times New Roman"/>
          <w:sz w:val="24"/>
          <w:szCs w:val="24"/>
        </w:rPr>
        <w:t xml:space="preserve"> definen como la ciencia de la administración del dinero.- casi todos los individuos y organizaciones ganan u obtienen dinero y lo gastan o lo invierten</w:t>
      </w:r>
      <w:r w:rsidR="0022315D" w:rsidRPr="0022315D">
        <w:rPr>
          <w:rFonts w:ascii="Times New Roman" w:hAnsi="Times New Roman" w:cs="Times New Roman"/>
          <w:sz w:val="24"/>
          <w:szCs w:val="24"/>
        </w:rPr>
        <w:t>.-</w:t>
      </w:r>
      <w:r w:rsidRPr="0022315D">
        <w:rPr>
          <w:rFonts w:ascii="Times New Roman" w:hAnsi="Times New Roman" w:cs="Times New Roman"/>
          <w:sz w:val="24"/>
          <w:szCs w:val="24"/>
        </w:rPr>
        <w:t xml:space="preserve">La administración financiera es el </w:t>
      </w:r>
      <w:r w:rsidR="00FC33EE" w:rsidRPr="0022315D">
        <w:rPr>
          <w:rFonts w:ascii="Times New Roman" w:hAnsi="Times New Roman" w:cs="Times New Roman"/>
          <w:sz w:val="24"/>
          <w:szCs w:val="24"/>
        </w:rPr>
        <w:t>área</w:t>
      </w:r>
      <w:r w:rsidRPr="0022315D">
        <w:rPr>
          <w:rFonts w:ascii="Times New Roman" w:hAnsi="Times New Roman" w:cs="Times New Roman"/>
          <w:sz w:val="24"/>
          <w:szCs w:val="24"/>
        </w:rPr>
        <w:t xml:space="preserve"> que establece un conjunto de técnicas y métodos </w:t>
      </w:r>
      <w:r w:rsidR="00FC33EE" w:rsidRPr="0022315D">
        <w:rPr>
          <w:rFonts w:ascii="Times New Roman" w:hAnsi="Times New Roman" w:cs="Times New Roman"/>
          <w:sz w:val="24"/>
          <w:szCs w:val="24"/>
        </w:rPr>
        <w:t>que buscan la optimización de los recursos monetarios de una empresa.</w:t>
      </w:r>
      <w:sdt>
        <w:sdtPr>
          <w:id w:val="118696"/>
          <w:citation/>
        </w:sdtPr>
        <w:sdtEndPr/>
        <w:sdtContent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CAS08 \l 3082 </w:instrTex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C33EE" w:rsidRPr="0022315D">
            <w:rPr>
              <w:rFonts w:ascii="Times New Roman" w:hAnsi="Times New Roman" w:cs="Times New Roman"/>
              <w:noProof/>
              <w:sz w:val="24"/>
              <w:szCs w:val="24"/>
            </w:rPr>
            <w:t>(CASTRO, 2008)</w: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FC33EE" w:rsidRPr="0022315D" w:rsidRDefault="00FC33EE" w:rsidP="0022315D">
      <w:pPr>
        <w:pStyle w:val="Prrafodelista"/>
        <w:numPr>
          <w:ilvl w:val="0"/>
          <w:numId w:val="2"/>
        </w:numPr>
        <w:tabs>
          <w:tab w:val="left" w:pos="59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Las finanzas conciernen a las decisiones que se toma en relación con el dinero o con mas exactitud con los flujos de efectivo.- las decisiones financieras tienen que ver con como se recauda el dinero y como lo usan los gobiernos, las empresas y los individuos.</w:t>
      </w:r>
      <w:sdt>
        <w:sdtPr>
          <w:id w:val="118700"/>
          <w:citation/>
        </w:sdtPr>
        <w:sdtEndPr/>
        <w:sdtContent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SCO06 \l 3082 </w:instrTex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22315D">
            <w:rPr>
              <w:rFonts w:ascii="Times New Roman" w:hAnsi="Times New Roman" w:cs="Times New Roman"/>
              <w:noProof/>
              <w:sz w:val="24"/>
              <w:szCs w:val="24"/>
            </w:rPr>
            <w:t>(BRIGHAM, 2006)</w: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266F98" w:rsidRPr="0022315D" w:rsidRDefault="00C77120" w:rsidP="0022315D">
      <w:pPr>
        <w:pStyle w:val="Prrafodelista"/>
        <w:numPr>
          <w:ilvl w:val="0"/>
          <w:numId w:val="2"/>
        </w:numPr>
        <w:tabs>
          <w:tab w:val="left" w:pos="59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Las finanzas se pueden definir como el arte y la ciencia de administrar el dinero.- virtualmente</w:t>
      </w:r>
      <w:r w:rsidR="00266F98" w:rsidRPr="0022315D">
        <w:rPr>
          <w:rFonts w:ascii="Times New Roman" w:hAnsi="Times New Roman" w:cs="Times New Roman"/>
          <w:sz w:val="24"/>
          <w:szCs w:val="24"/>
        </w:rPr>
        <w:t xml:space="preserve"> todos los individuos y organizaciones ganan u obtienen dinero y lo gastan y lo invierten.-las finanzas están relacionadas con el proceso, las instituciones los mercados y los instrumentos implicados en la transferencia de dinero entre individuos, empresas y gobiernos.</w:t>
      </w:r>
      <w:sdt>
        <w:sdtPr>
          <w:id w:val="305835"/>
          <w:citation/>
        </w:sdtPr>
        <w:sdtEndPr/>
        <w:sdtContent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LAW09 \l 3082 </w:instrText>
          </w:r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66F98" w:rsidRPr="0022315D">
            <w:rPr>
              <w:rFonts w:ascii="Times New Roman" w:hAnsi="Times New Roman" w:cs="Times New Roman"/>
              <w:noProof/>
              <w:sz w:val="24"/>
              <w:szCs w:val="24"/>
            </w:rPr>
            <w:t>(GITMAN, 2009)</w:t>
          </w:r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266F98" w:rsidRDefault="0022315D" w:rsidP="0022315D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</w:t>
      </w:r>
      <w:r w:rsidRPr="003E0375"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 término finanzas se refiere a </w:t>
      </w:r>
      <w:r w:rsidRPr="003E0375">
        <w:rPr>
          <w:rFonts w:ascii="Times New Roman" w:hAnsi="Times New Roman" w:cs="Times New Roman"/>
          <w:sz w:val="24"/>
        </w:rPr>
        <w:t>todas las actividades relacionadas con la obtención de dinero y s</w:t>
      </w:r>
      <w:r>
        <w:rPr>
          <w:rFonts w:ascii="Times New Roman" w:hAnsi="Times New Roman" w:cs="Times New Roman"/>
          <w:sz w:val="24"/>
        </w:rPr>
        <w:t>u uso eficaz.</w:t>
      </w:r>
      <w:sdt>
        <w:sdtPr>
          <w:rPr>
            <w:rFonts w:ascii="Times New Roman" w:hAnsi="Times New Roman" w:cs="Times New Roman"/>
            <w:sz w:val="24"/>
          </w:rPr>
          <w:id w:val="305911"/>
          <w:citation/>
        </w:sdtPr>
        <w:sdtEndPr/>
        <w:sdtContent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CITATION SIM08 \l 3082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</w:rPr>
            <w:t xml:space="preserve"> </w:t>
          </w:r>
          <w:r w:rsidRPr="0022315D">
            <w:rPr>
              <w:rFonts w:ascii="Times New Roman" w:hAnsi="Times New Roman" w:cs="Times New Roman"/>
              <w:noProof/>
              <w:sz w:val="24"/>
            </w:rPr>
            <w:t>(ANDRADE, 2008)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sdtContent>
      </w:sdt>
    </w:p>
    <w:p w:rsidR="0022315D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p w:rsidR="0022315D" w:rsidRPr="0022315D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p w:rsidR="0022315D" w:rsidRPr="0022315D" w:rsidRDefault="0022315D" w:rsidP="0022315D"/>
    <w:p w:rsidR="0022315D" w:rsidRPr="00D36064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D36064">
        <w:rPr>
          <w:rFonts w:ascii="Times New Roman" w:hAnsi="Times New Roman" w:cs="Times New Roman"/>
          <w:sz w:val="24"/>
        </w:rPr>
        <w:lastRenderedPageBreak/>
        <w:t xml:space="preserve">Dentro de estos cinco conceptos todos los autores tienen una misma ideología por lo cual es muy fácil predecir el mensaje con cada una de las definiciones </w:t>
      </w:r>
    </w:p>
    <w:p w:rsidR="0022315D" w:rsidRPr="0022315D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D36064">
        <w:rPr>
          <w:rFonts w:ascii="Times New Roman" w:hAnsi="Times New Roman" w:cs="Times New Roman"/>
          <w:sz w:val="24"/>
        </w:rPr>
        <w:t>En general todos los autores lo que nos quieren decir es básicamente que las finanzas  son todas las actividades relacionadas con la obtención  de dinero y su buena administración de los mismos</w:t>
      </w:r>
    </w:p>
    <w:p w:rsidR="0022315D" w:rsidRPr="00D36064" w:rsidRDefault="0022315D" w:rsidP="0022315D">
      <w:pPr>
        <w:spacing w:line="480" w:lineRule="auto"/>
        <w:jc w:val="both"/>
        <w:rPr>
          <w:rFonts w:ascii="Times New Roman" w:hAnsi="Times New Roman" w:cs="Times New Roman"/>
          <w:b/>
          <w:sz w:val="24"/>
        </w:rPr>
      </w:pPr>
      <w:r w:rsidRPr="00D36064">
        <w:rPr>
          <w:rFonts w:ascii="Times New Roman" w:hAnsi="Times New Roman" w:cs="Times New Roman"/>
          <w:b/>
          <w:sz w:val="24"/>
        </w:rPr>
        <w:t xml:space="preserve">DEFINICIÓN PERSONAL DE FINANZAS </w:t>
      </w:r>
    </w:p>
    <w:p w:rsidR="0022315D" w:rsidRPr="00D36064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D36064">
        <w:rPr>
          <w:rFonts w:ascii="Times New Roman" w:hAnsi="Times New Roman" w:cs="Times New Roman"/>
          <w:sz w:val="24"/>
        </w:rPr>
        <w:t>Las finanzas es una reama de la economía la cual nos enseña a la recolección del dinero y su buena disposición de la misma.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05912"/>
        <w:docPartObj>
          <w:docPartGallery w:val="Bibliographies"/>
          <w:docPartUnique/>
        </w:docPartObj>
      </w:sdtPr>
      <w:sdtEndPr>
        <w:rPr>
          <w:rFonts w:eastAsiaTheme="minorEastAsia"/>
        </w:rPr>
      </w:sdtEndPr>
      <w:sdtContent>
        <w:p w:rsidR="0022315D" w:rsidRPr="0022315D" w:rsidRDefault="0022315D">
          <w:pPr>
            <w:pStyle w:val="Ttulo1"/>
            <w:rPr>
              <w:rFonts w:ascii="Arial" w:hAnsi="Arial" w:cs="Arial"/>
              <w:color w:val="auto"/>
            </w:rPr>
          </w:pPr>
          <w:r w:rsidRPr="0022315D">
            <w:rPr>
              <w:rFonts w:ascii="Arial" w:hAnsi="Arial" w:cs="Arial"/>
              <w:color w:val="auto"/>
            </w:rPr>
            <w:t>Bibliografía</w:t>
          </w:r>
        </w:p>
        <w:sdt>
          <w:sdtPr>
            <w:rPr>
              <w:rFonts w:ascii="Arial" w:hAnsi="Arial" w:cs="Arial"/>
            </w:rPr>
            <w:id w:val="111145805"/>
            <w:bibliography/>
          </w:sdtPr>
          <w:sdtEndPr>
            <w:rPr>
              <w:rFonts w:asciiTheme="minorHAnsi" w:hAnsiTheme="minorHAnsi" w:cstheme="minorBidi"/>
            </w:rPr>
          </w:sdtEndPr>
          <w:sdtContent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</w:rPr>
                <w:fldChar w:fldCharType="begin"/>
              </w:r>
              <w:r w:rsidRPr="0022315D">
                <w:rPr>
                  <w:rFonts w:ascii="Arial" w:hAnsi="Arial" w:cs="Arial"/>
                </w:rPr>
                <w:instrText xml:space="preserve"> BIBLIOGRAPHY </w:instrText>
              </w:r>
              <w:r w:rsidRPr="0022315D">
                <w:rPr>
                  <w:rFonts w:ascii="Arial" w:hAnsi="Arial" w:cs="Arial"/>
                </w:rPr>
                <w:fldChar w:fldCharType="separate"/>
              </w:r>
              <w:r w:rsidRPr="0022315D">
                <w:rPr>
                  <w:rFonts w:ascii="Arial" w:hAnsi="Arial" w:cs="Arial"/>
                  <w:noProof/>
                </w:rPr>
                <w:t xml:space="preserve">ANDRADE, S. (OCTUBRE de 2008).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SLIDE SHARE</w:t>
              </w:r>
              <w:r w:rsidRPr="0022315D">
                <w:rPr>
                  <w:rFonts w:ascii="Arial" w:hAnsi="Arial" w:cs="Arial"/>
                  <w:noProof/>
                </w:rPr>
                <w:t>. Recuperado el VIERNES de OCTUBRE de 2012, de http://www.promonegocios.net/economia/definiciondefinanzas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BRIGHAM, S. B. (2006).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FUNDAMENTOS DE ADMINISTRACION FINANCIERA.</w:t>
              </w:r>
              <w:r w:rsidRPr="0022315D">
                <w:rPr>
                  <w:rFonts w:ascii="Arial" w:hAnsi="Arial" w:cs="Arial"/>
                  <w:noProof/>
                </w:rPr>
                <w:t xml:space="preserve"> 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CASTRO, A. M. (2008).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PRINCIPIOS DE FINANZAS:PARA DETERMINAR FLUJO DE ACTIVOS.</w:t>
              </w:r>
              <w:r w:rsidRPr="0022315D">
                <w:rPr>
                  <w:rFonts w:ascii="Arial" w:hAnsi="Arial" w:cs="Arial"/>
                  <w:noProof/>
                </w:rPr>
                <w:t xml:space="preserve"> MEXICO: TRILLAS S.A. DE C.V.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GITMAN, L. (2009).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PRINCIPIOS DE ADMINISTRACION FINANCIERA.</w:t>
              </w:r>
              <w:r w:rsidRPr="0022315D">
                <w:rPr>
                  <w:rFonts w:ascii="Arial" w:hAnsi="Arial" w:cs="Arial"/>
                  <w:noProof/>
                </w:rPr>
                <w:t xml:space="preserve"> MEXICO: PEARSON S.A.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ochoa, g. a. (2009).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administracion financiera.</w:t>
              </w:r>
              <w:r w:rsidRPr="0022315D">
                <w:rPr>
                  <w:rFonts w:ascii="Arial" w:hAnsi="Arial" w:cs="Arial"/>
                  <w:noProof/>
                </w:rPr>
                <w:t xml:space="preserve"> distrito federal: McGraw-Hill.</w:t>
              </w:r>
            </w:p>
            <w:p w:rsidR="0022315D" w:rsidRDefault="0022315D" w:rsidP="0022315D">
              <w:r w:rsidRPr="0022315D">
                <w:rPr>
                  <w:rFonts w:ascii="Arial" w:hAnsi="Arial" w:cs="Arial"/>
                </w:rPr>
                <w:fldChar w:fldCharType="end"/>
              </w:r>
            </w:p>
          </w:sdtContent>
        </w:sdt>
      </w:sdtContent>
    </w:sdt>
    <w:p w:rsidR="0022315D" w:rsidRPr="00266F98" w:rsidRDefault="0022315D" w:rsidP="00266F98">
      <w:pPr>
        <w:tabs>
          <w:tab w:val="left" w:pos="5901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22315D" w:rsidRPr="00266F98" w:rsidSect="00D470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943" w:rsidRDefault="00D76943" w:rsidP="00041538">
      <w:pPr>
        <w:spacing w:after="0" w:line="240" w:lineRule="auto"/>
      </w:pPr>
      <w:r>
        <w:separator/>
      </w:r>
    </w:p>
  </w:endnote>
  <w:endnote w:type="continuationSeparator" w:id="0">
    <w:p w:rsidR="00D76943" w:rsidRDefault="00D76943" w:rsidP="0004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943" w:rsidRDefault="00D76943" w:rsidP="00041538">
      <w:pPr>
        <w:spacing w:after="0" w:line="240" w:lineRule="auto"/>
      </w:pPr>
      <w:r>
        <w:separator/>
      </w:r>
    </w:p>
  </w:footnote>
  <w:footnote w:type="continuationSeparator" w:id="0">
    <w:p w:rsidR="00D76943" w:rsidRDefault="00D76943" w:rsidP="00041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12C09"/>
    <w:multiLevelType w:val="hybridMultilevel"/>
    <w:tmpl w:val="1B40DB9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7901D7"/>
    <w:multiLevelType w:val="hybridMultilevel"/>
    <w:tmpl w:val="614E6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D4587"/>
    <w:multiLevelType w:val="hybridMultilevel"/>
    <w:tmpl w:val="699623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538"/>
    <w:rsid w:val="00041538"/>
    <w:rsid w:val="0022315D"/>
    <w:rsid w:val="00266F98"/>
    <w:rsid w:val="0036255A"/>
    <w:rsid w:val="00A629D9"/>
    <w:rsid w:val="00C77120"/>
    <w:rsid w:val="00D4707F"/>
    <w:rsid w:val="00D6752B"/>
    <w:rsid w:val="00D76943"/>
    <w:rsid w:val="00FC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415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415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1538"/>
    <w:rPr>
      <w:rFonts w:ascii="Tahoma" w:hAnsi="Tahoma" w:cs="Tahoma"/>
      <w:sz w:val="16"/>
      <w:szCs w:val="16"/>
    </w:rPr>
  </w:style>
  <w:style w:type="paragraph" w:styleId="Bibliografa">
    <w:name w:val="Bibliography"/>
    <w:basedOn w:val="Normal"/>
    <w:next w:val="Normal"/>
    <w:uiPriority w:val="37"/>
    <w:unhideWhenUsed/>
    <w:rsid w:val="00041538"/>
  </w:style>
  <w:style w:type="paragraph" w:styleId="Encabezado">
    <w:name w:val="header"/>
    <w:basedOn w:val="Normal"/>
    <w:link w:val="EncabezadoCar"/>
    <w:uiPriority w:val="99"/>
    <w:semiHidden/>
    <w:unhideWhenUsed/>
    <w:rsid w:val="000415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41538"/>
  </w:style>
  <w:style w:type="paragraph" w:styleId="Piedepgina">
    <w:name w:val="footer"/>
    <w:basedOn w:val="Normal"/>
    <w:link w:val="PiedepginaCar"/>
    <w:uiPriority w:val="99"/>
    <w:semiHidden/>
    <w:unhideWhenUsed/>
    <w:rsid w:val="000415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1538"/>
  </w:style>
  <w:style w:type="paragraph" w:styleId="NormalWeb">
    <w:name w:val="Normal (Web)"/>
    <w:basedOn w:val="Normal"/>
    <w:uiPriority w:val="99"/>
    <w:semiHidden/>
    <w:unhideWhenUsed/>
    <w:rsid w:val="00266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266F98"/>
    <w:pPr>
      <w:spacing w:after="0" w:line="240" w:lineRule="auto"/>
    </w:pPr>
    <w:rPr>
      <w:rFonts w:ascii="Calibri" w:eastAsia="Times New Roman" w:hAnsi="Calibri" w:cs="Times New Roman"/>
      <w:lang w:eastAsia="es-EC"/>
    </w:rPr>
  </w:style>
  <w:style w:type="paragraph" w:styleId="Prrafodelista">
    <w:name w:val="List Paragraph"/>
    <w:basedOn w:val="Normal"/>
    <w:uiPriority w:val="34"/>
    <w:qFormat/>
    <w:rsid w:val="002231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415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415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1538"/>
    <w:rPr>
      <w:rFonts w:ascii="Tahoma" w:hAnsi="Tahoma" w:cs="Tahoma"/>
      <w:sz w:val="16"/>
      <w:szCs w:val="16"/>
    </w:rPr>
  </w:style>
  <w:style w:type="paragraph" w:styleId="Bibliografa">
    <w:name w:val="Bibliography"/>
    <w:basedOn w:val="Normal"/>
    <w:next w:val="Normal"/>
    <w:uiPriority w:val="37"/>
    <w:unhideWhenUsed/>
    <w:rsid w:val="00041538"/>
  </w:style>
  <w:style w:type="paragraph" w:styleId="Encabezado">
    <w:name w:val="header"/>
    <w:basedOn w:val="Normal"/>
    <w:link w:val="EncabezadoCar"/>
    <w:uiPriority w:val="99"/>
    <w:semiHidden/>
    <w:unhideWhenUsed/>
    <w:rsid w:val="000415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41538"/>
  </w:style>
  <w:style w:type="paragraph" w:styleId="Piedepgina">
    <w:name w:val="footer"/>
    <w:basedOn w:val="Normal"/>
    <w:link w:val="PiedepginaCar"/>
    <w:uiPriority w:val="99"/>
    <w:semiHidden/>
    <w:unhideWhenUsed/>
    <w:rsid w:val="000415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1538"/>
  </w:style>
  <w:style w:type="paragraph" w:styleId="NormalWeb">
    <w:name w:val="Normal (Web)"/>
    <w:basedOn w:val="Normal"/>
    <w:uiPriority w:val="99"/>
    <w:semiHidden/>
    <w:unhideWhenUsed/>
    <w:rsid w:val="00266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266F98"/>
    <w:pPr>
      <w:spacing w:after="0" w:line="240" w:lineRule="auto"/>
    </w:pPr>
    <w:rPr>
      <w:rFonts w:ascii="Calibri" w:eastAsia="Times New Roman" w:hAnsi="Calibri" w:cs="Times New Roman"/>
      <w:lang w:eastAsia="es-EC"/>
    </w:rPr>
  </w:style>
  <w:style w:type="paragraph" w:styleId="Prrafodelista">
    <w:name w:val="List Paragraph"/>
    <w:basedOn w:val="Normal"/>
    <w:uiPriority w:val="34"/>
    <w:qFormat/>
    <w:rsid w:val="00223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gua09</b:Tag>
    <b:SourceType>Book</b:SourceType>
    <b:Guid>{773BED93-F5F4-49AD-A73E-7CFE1EE56B92}</b:Guid>
    <b:Author>
      <b:Author>
        <b:NameList>
          <b:Person>
            <b:Last>ochoa</b:Last>
            <b:First>guadalupe</b:First>
            <b:Middle>angelica</b:Middle>
          </b:Person>
        </b:NameList>
      </b:Author>
    </b:Author>
    <b:Title>administracion financiera</b:Title>
    <b:Year>2009</b:Year>
    <b:City>distrito federal</b:City>
    <b:Publisher>McGraw-Hill</b:Publisher>
    <b:RefOrder>1</b:RefOrder>
  </b:Source>
  <b:Source>
    <b:Tag>CAS08</b:Tag>
    <b:SourceType>Book</b:SourceType>
    <b:Guid>{9EBE6729-1721-462F-A5BE-25E72491F7A0}</b:Guid>
    <b:Author>
      <b:Author>
        <b:NameList>
          <b:Person>
            <b:Last>CASTRO</b:Last>
            <b:First>ARTURO</b:First>
            <b:Middle>MORALES</b:Middle>
          </b:Person>
        </b:NameList>
      </b:Author>
    </b:Author>
    <b:Title>PRINCIPIOS DE FINANZAS:PARA DETERMINAR FLUJO DE ACTIVOS</b:Title>
    <b:Year>2008</b:Year>
    <b:City>MEXICO</b:City>
    <b:Publisher>TRILLAS S.A. DE C.V.</b:Publisher>
    <b:RefOrder>2</b:RefOrder>
  </b:Source>
  <b:Source>
    <b:Tag>SCO06</b:Tag>
    <b:SourceType>Book</b:SourceType>
    <b:Guid>{B03F11BA-E7E8-4ED2-81AA-09AD95D53B13}</b:Guid>
    <b:Author>
      <b:Author>
        <b:NameList>
          <b:Person>
            <b:Last>BRIGHAM</b:Last>
            <b:First>SCOTT</b:First>
            <b:Middle>BESLEY/EUGENE</b:Middle>
          </b:Person>
        </b:NameList>
      </b:Author>
    </b:Author>
    <b:Title>FUNDAMENTOS DE ADMINISTRACION FINANCIERA</b:Title>
    <b:Year>2006</b:Year>
    <b:RefOrder>3</b:RefOrder>
  </b:Source>
  <b:Source>
    <b:Tag>LAW09</b:Tag>
    <b:SourceType>Book</b:SourceType>
    <b:Guid>{56373B47-3A78-4D76-9A93-797A9C9320AC}</b:Guid>
    <b:Author>
      <b:Author>
        <b:NameList>
          <b:Person>
            <b:Last>GITMAN</b:Last>
            <b:First>LAWRENCE</b:First>
          </b:Person>
        </b:NameList>
      </b:Author>
    </b:Author>
    <b:Title>PRINCIPIOS DE ADMINISTRACION FINANCIERA</b:Title>
    <b:Year>2009</b:Year>
    <b:City>MEXICO</b:City>
    <b:Publisher>PEARSON S.A.</b:Publisher>
    <b:RefOrder>4</b:RefOrder>
  </b:Source>
  <b:Source>
    <b:Tag>SIM08</b:Tag>
    <b:SourceType>InternetSite</b:SourceType>
    <b:Guid>{AFF34320-FB68-4914-9638-4E36F1378FEE}</b:Guid>
    <b:Author>
      <b:Author>
        <b:NameList>
          <b:Person>
            <b:Last>ANDRADE</b:Last>
            <b:First>SIMON</b:First>
          </b:Person>
        </b:NameList>
      </b:Author>
    </b:Author>
    <b:Title>SLIDE SHARE</b:Title>
    <b:Year>2008</b:Year>
    <b:Month>OCTUBRE</b:Month>
    <b:YearAccessed>2012</b:YearAccessed>
    <b:MonthAccessed>OCTUBRE</b:MonthAccessed>
    <b:DayAccessed>VIERNES</b:DayAccessed>
    <b:URL>http://www.promonegocios.net/economia/definiciondefinanzas</b:URL>
    <b:RefOrder>5</b:RefOrder>
  </b:Source>
</b:Sources>
</file>

<file path=customXml/itemProps1.xml><?xml version="1.0" encoding="utf-8"?>
<ds:datastoreItem xmlns:ds="http://schemas.openxmlformats.org/officeDocument/2006/customXml" ds:itemID="{11058FC3-6288-4A62-BD18-2913D604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457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Apocalipsi</dc:creator>
  <cp:lastModifiedBy>hp</cp:lastModifiedBy>
  <cp:revision>2</cp:revision>
  <dcterms:created xsi:type="dcterms:W3CDTF">2012-11-05T13:42:00Z</dcterms:created>
  <dcterms:modified xsi:type="dcterms:W3CDTF">2012-11-05T13:42:00Z</dcterms:modified>
</cp:coreProperties>
</file>